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94" w:rsidRPr="00433394" w:rsidRDefault="00433394" w:rsidP="00433394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tabs>
          <w:tab w:val="center" w:pos="4677"/>
          <w:tab w:val="left" w:pos="7776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транспортных </w:t>
      </w:r>
      <w:r w:rsidRPr="004333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(-ого)</w:t>
      </w:r>
      <w:r w:rsidRPr="00433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</w:t>
      </w:r>
      <w:r w:rsidRPr="004333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(-а)</w:t>
      </w:r>
    </w:p>
    <w:p w:rsidR="00433394" w:rsidRPr="00433394" w:rsidRDefault="00433394" w:rsidP="00433394">
      <w:pPr>
        <w:tabs>
          <w:tab w:val="left" w:pos="6663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 »______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 г.</w:t>
      </w: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учреждение здравоохранения «Больница «РЖД-Медицина» города Белгород» (ЧУЗ «РЖД-Медицина» г. Белгорода»), именуемое в дальнейшем «</w:t>
      </w:r>
      <w:r w:rsidR="0006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bookmarkStart w:id="0" w:name="_GoBack"/>
      <w:bookmarkEnd w:id="0"/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главного врача Болдыря Владимира Викторовича, действующего на основании Устава, с одной стороны, и</w:t>
      </w:r>
    </w:p>
    <w:p w:rsidR="00433394" w:rsidRPr="00433394" w:rsidRDefault="00433394" w:rsidP="0043339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именуемое в дальнейшем «Поставщик», в лице ________________, действующего на основании ____________________, с другой стороны, в дальнейшем совместно именуемые «Стороны», заключили настоящий договор (далее - Договор) о нижеследующем:</w:t>
      </w:r>
    </w:p>
    <w:p w:rsidR="00433394" w:rsidRPr="00433394" w:rsidRDefault="00433394" w:rsidP="00433394">
      <w:pPr>
        <w:widowControl w:val="0"/>
        <w:spacing w:after="0" w:line="320" w:lineRule="exact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94" w:rsidRPr="00433394" w:rsidRDefault="00433394" w:rsidP="00433394">
      <w:pPr>
        <w:widowControl w:val="0"/>
        <w:numPr>
          <w:ilvl w:val="0"/>
          <w:numId w:val="3"/>
        </w:numPr>
        <w:spacing w:after="0" w:line="320" w:lineRule="exac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33394" w:rsidRPr="00433394" w:rsidRDefault="00433394" w:rsidP="004333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в установленный настоящим Договором срок поставить Покупателю транспортное средство (далее – Товар), согласно Спецификации (Приложение № 1 к настоящему Договору),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 средства, гарантийный талон, инструкции по эксплуатации на русском языке, сервисную книжку, другую имеющуюся документацию).</w:t>
      </w:r>
    </w:p>
    <w:p w:rsidR="00433394" w:rsidRPr="00433394" w:rsidRDefault="00433394" w:rsidP="00433394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принять и оплатить Товар на условиях настоящего Договора.</w:t>
      </w:r>
    </w:p>
    <w:p w:rsidR="00433394" w:rsidRPr="00433394" w:rsidRDefault="00433394" w:rsidP="004333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Товара Покупателю, Товар должен находиться у Поставщика на законном основании, что подтверждается _______________________________________, не должен быть заложенным, арестованным, обремененным правами третьих лиц, не являться предметом исков третьих лиц.</w:t>
      </w:r>
    </w:p>
    <w:p w:rsidR="00433394" w:rsidRPr="00433394" w:rsidRDefault="00433394" w:rsidP="004333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осуществляет предпродажную подготовку Товара и его гарантийное обслуживание.</w:t>
      </w:r>
    </w:p>
    <w:p w:rsidR="00433394" w:rsidRPr="00433394" w:rsidRDefault="00433394" w:rsidP="004333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течение ________ (___________) рабочих дней с момента подписания Сторонами настоящего Договора и передать Товар Покупателю по акту приема-передачи.</w:t>
      </w:r>
    </w:p>
    <w:p w:rsidR="00433394" w:rsidRPr="00433394" w:rsidRDefault="00433394" w:rsidP="004333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Товара осуществляется по адресу: ______________________ путем ____________________________________.</w:t>
      </w:r>
    </w:p>
    <w:p w:rsidR="00433394" w:rsidRPr="00433394" w:rsidRDefault="00433394" w:rsidP="00433394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Стоимость товара и порядок оплаты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Товара по настоящему Договору составляет сумму в размере ____________ (___________) рублей, 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НДС _____% в размере _____ (__________) рублей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 на основании _____________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394" w:rsidRPr="00433394" w:rsidRDefault="00433394" w:rsidP="0043339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Товара включает: 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НДС, иные налоги, сборы, обязательные платежи, стоимость хранения Товара и его предпродажного обслуживания, стоимость комплектующих, запасных частей,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Товара производится Покупателем путем перечисления денежных средств на расчетный счет Поставщика указанный в разделе 14 в следующем порядке:</w:t>
      </w:r>
    </w:p>
    <w:p w:rsidR="00433394" w:rsidRPr="00433394" w:rsidRDefault="00433394" w:rsidP="0043339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авансовым платежом после подписания Сторонами настоящего Договора, в течение __ банковских дней, в размере __% (_______ процентов) от стоимости Товара по настоящему Договору, что составит _______ (________) рублей 00 коп., в том числе НДС __% в сумме ______ (________) рублей ___ коп.</w:t>
      </w:r>
      <w:r w:rsidRPr="004333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Поставщик обязан выставить счет на оплату авансового платежа в течение:_______________дней с даты 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заключения Сторонами настоящего Договора;</w:t>
      </w:r>
    </w:p>
    <w:p w:rsidR="00433394" w:rsidRPr="00433394" w:rsidRDefault="00433394" w:rsidP="0043339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окончательный расчет за поставленный Товар в размере __% (_______) процентов, что составит _________ (______________) 00 копеек, в том числе НДС __% в сумме ______ (________) рублей ___ коп., осуществляется в течение __ (________) банковских дней после получения Покупателем Товара, ПТС, счета-фактуры и подписания Сторонами акта приема-передачи.</w:t>
      </w:r>
    </w:p>
    <w:p w:rsidR="00433394" w:rsidRPr="00433394" w:rsidRDefault="00433394" w:rsidP="00433394">
      <w:pPr>
        <w:tabs>
          <w:tab w:val="left" w:pos="7315"/>
        </w:tabs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</w:t>
      </w:r>
      <w:r w:rsidRPr="00433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33394" w:rsidRPr="00433394" w:rsidRDefault="00433394" w:rsidP="00433394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течение __________ (______) рабочих </w:t>
      </w:r>
      <w:r w:rsidRPr="00433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(банковских)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дней с момента получения Покупателем Товара, ПТС, счета-фактуры и подписания Сторонами акта приема-передачи, путем безналичного перечисления денежных средств на расчетный счет Поставщика, указанный в настоящем Договоре.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обязательства Поставщика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Поставщик обязуется: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Передать Товар в соответствии с техническими характеристиками и комплектностью, указанными в Приложении № 1 и Приложении № 2 к настоящему Договору, в установленный настоящим Договором срок.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Предоставить в момент передачи Товара Покупателю возможность осуществить проверку: пригодности товара к эксплуатации (тест-драйв), технических характеристик, комплектности товара и документации к нему;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передачей Товара Покупателю выдать Покупателю следующие предметы и документы:</w:t>
      </w:r>
    </w:p>
    <w:p w:rsidR="00433394" w:rsidRPr="00433394" w:rsidRDefault="00433394" w:rsidP="0043339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394">
        <w:rPr>
          <w:rFonts w:ascii="Times New Roman" w:eastAsia="Times New Roman" w:hAnsi="Times New Roman" w:cs="Times New Roman"/>
          <w:sz w:val="24"/>
          <w:szCs w:val="24"/>
        </w:rPr>
        <w:t>- Сервисную книжку;</w:t>
      </w:r>
    </w:p>
    <w:p w:rsidR="00433394" w:rsidRPr="00433394" w:rsidRDefault="00433394" w:rsidP="0043339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394">
        <w:rPr>
          <w:rFonts w:ascii="Times New Roman" w:eastAsia="Times New Roman" w:hAnsi="Times New Roman" w:cs="Times New Roman"/>
          <w:sz w:val="24"/>
          <w:szCs w:val="24"/>
        </w:rPr>
        <w:t>- Руководство по эксплуатации;</w:t>
      </w:r>
    </w:p>
    <w:p w:rsidR="00433394" w:rsidRPr="00433394" w:rsidRDefault="00433394" w:rsidP="0043339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394">
        <w:rPr>
          <w:rFonts w:ascii="Times New Roman" w:eastAsia="Times New Roman" w:hAnsi="Times New Roman" w:cs="Times New Roman"/>
          <w:sz w:val="24"/>
          <w:szCs w:val="24"/>
        </w:rPr>
        <w:t>- Паспорт транспортного средства;</w:t>
      </w:r>
    </w:p>
    <w:p w:rsidR="00433394" w:rsidRPr="00433394" w:rsidRDefault="00433394" w:rsidP="0043339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394">
        <w:rPr>
          <w:rFonts w:ascii="Times New Roman" w:eastAsia="Times New Roman" w:hAnsi="Times New Roman" w:cs="Times New Roman"/>
          <w:sz w:val="24"/>
          <w:szCs w:val="24"/>
        </w:rPr>
        <w:t>- Подписанный акт приема-передачи (в 2-х экземплярах);</w:t>
      </w:r>
    </w:p>
    <w:p w:rsidR="00433394" w:rsidRPr="00433394" w:rsidRDefault="00433394" w:rsidP="0043339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2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394">
        <w:rPr>
          <w:rFonts w:ascii="Times New Roman" w:eastAsia="Times New Roman" w:hAnsi="Times New Roman" w:cs="Times New Roman"/>
          <w:sz w:val="24"/>
          <w:szCs w:val="24"/>
        </w:rPr>
        <w:t>- Гарантийный талон</w:t>
      </w:r>
      <w:r w:rsidRPr="00433394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433394" w:rsidRPr="00433394" w:rsidRDefault="00433394" w:rsidP="00433394">
      <w:pPr>
        <w:tabs>
          <w:tab w:val="left" w:pos="567"/>
          <w:tab w:val="left" w:pos="851"/>
          <w:tab w:val="left" w:pos="1134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инструмента, комплектующего оборудования, входящий в комплект Товара, если такой набор предусмотрен заводом-изготовителем;</w:t>
      </w:r>
    </w:p>
    <w:p w:rsidR="00433394" w:rsidRPr="00433394" w:rsidRDefault="00433394" w:rsidP="00433394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в течение гарантийного срока эксплуатации Товара, указанного в настоящем Договоре, безвозмездное устранение недостатков, возникших по вине завода-изготовителя и (или) Поставщика в соответствии с условиями предоставленной гарантии.</w:t>
      </w:r>
    </w:p>
    <w:p w:rsidR="00433394" w:rsidRPr="00433394" w:rsidRDefault="00433394" w:rsidP="00433394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Представить Покупателю информацию об изменениях в составе владельцев Поставщика, включая конечных бенефициаров, и (или) в исполнительных органах Поставщика не позднее чем через 5 (пять) календарных дней после таких изменений. В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позднее, чем за 15 календарных дней до предполагаемой даты расторжения.</w:t>
      </w:r>
    </w:p>
    <w:p w:rsidR="00433394" w:rsidRPr="00433394" w:rsidRDefault="00433394" w:rsidP="00433394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Проинформировать Покупателя о получении платежа не позднее, чем в течение дня, следующего за днем получения платежа;</w:t>
      </w:r>
    </w:p>
    <w:p w:rsidR="00433394" w:rsidRPr="00433394" w:rsidRDefault="00433394" w:rsidP="00433394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Предоставить Товар для получения Покупателю в течение_______________ (_____________) календарных дней со дня заключения настоящего Договора.</w:t>
      </w:r>
    </w:p>
    <w:p w:rsidR="00433394" w:rsidRPr="00433394" w:rsidRDefault="00433394" w:rsidP="00433394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Права Поставщика:</w:t>
      </w:r>
    </w:p>
    <w:p w:rsidR="00433394" w:rsidRPr="00433394" w:rsidRDefault="00433394" w:rsidP="00433394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своевременной оплаты в сроки, установленные настоящим Договором.</w:t>
      </w:r>
    </w:p>
    <w:p w:rsidR="00433394" w:rsidRPr="00433394" w:rsidRDefault="00433394" w:rsidP="00433394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Обязательства и права Покупателя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 обязуется: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Получить Товар в установленный день, время и в назначенном месте;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Осуществить проверку технических характеристик Товара, комплектации, инструментов и оборудования, входящих в комплект Товара, документации на Товар, провести запуск двигателя Товара в присутствии представителей Поставщика;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 передать Поставщику подписанный акт приема-передачи на Товар, либо предоставить обоснованный отказ от его подписания в срок ____________________.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Соблюдать правила эксплуатации Товара, проводить своевременно и в полном объеме плановое техническое обслуживание Товара, принимать своевременно меры по предотвращению неисправностей Товара в соответствии с требованиями, изложенными в инструкции по эксплуатации, сервисной книжке, иной документации на товар, не превышать допустимые эксплуатационные параметры Товара.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 вправе: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независимую экспертизу технических характеристик Товара, комплектующих к нему на соответствие требованиям, указанным в Приложениях № 1 и Приложении № 2 к настоящему Договору;</w:t>
      </w:r>
    </w:p>
    <w:p w:rsid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для получения Товара третьих лиц.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исполнения Договора</w:t>
      </w:r>
    </w:p>
    <w:p w:rsidR="00433394" w:rsidRPr="00433394" w:rsidRDefault="00433394" w:rsidP="00433394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 оплачивает Товар путем перечисления денежных средств в соответствии с пунктом 2.2 настоящего Договора.</w:t>
      </w:r>
    </w:p>
    <w:p w:rsidR="00433394" w:rsidRPr="00433394" w:rsidRDefault="00433394" w:rsidP="00433394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Одновременно с передачей Товара Поставщик передает Покупателю подписанный со своей стороны акт приема-передачи на Товар. Датой поставки Товара является дата подписания акта приема-передачи Товара Покупателем.</w:t>
      </w:r>
    </w:p>
    <w:p w:rsidR="00433394" w:rsidRPr="00433394" w:rsidRDefault="00433394" w:rsidP="00433394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собственности на поставленный Товар, а также риск его порчи, случайной гибели или повреждения переходит в момент передачи Товара Поставщиком к Покупателю и подписания акта приема-передачи Товара. До этого всевозможные риски по поставке, в частности, риск, связанный с заготовкой или закупкой Товара, и риск по его транспортировке, несет Поставщик.</w:t>
      </w:r>
    </w:p>
    <w:p w:rsidR="00433394" w:rsidRDefault="00433394" w:rsidP="00433394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Настоящим Стороны устанавливают режим конфиденциальности информации (коммерческой тайны) в отношении всех условий настоящего Договора.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Не будет являться нарушенным режима конфиденциальности, если информация будет раскрыта Сторонами тем лицам, которые в силу закона и/или локальных нормативных актов Сторон, принимают участие в управлении и распоряжении имуществом Сторон, а также в решении иных вопросов управления.</w:t>
      </w:r>
    </w:p>
    <w:p w:rsidR="00433394" w:rsidRPr="00433394" w:rsidRDefault="00433394" w:rsidP="00433394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overflowPunct w:val="0"/>
        <w:autoSpaceDE w:val="0"/>
        <w:autoSpaceDN w:val="0"/>
        <w:adjustRightInd w:val="0"/>
        <w:spacing w:after="0" w:line="320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Гарантия</w:t>
      </w:r>
    </w:p>
    <w:p w:rsidR="00433394" w:rsidRPr="00433394" w:rsidRDefault="00433394" w:rsidP="00433394">
      <w:pPr>
        <w:tabs>
          <w:tab w:val="left" w:pos="567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Поставщик гарантирует, что передаваемый Покупателю по настоящему Договору Товар технически исправен и не имеет дефектов изготовления.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Товар, передаваемый Покупателю в рамках настоящего Договора, устанавливается гарантийный срок согласно Гарантийному талону (при условии своевременного прохождения технического обслуживания в сроки, определенные в Сервисной книжке, выдаваемой Покупателю при передаче Товара, а также соблюдения иных условий, установленных в Сервисной книжке и Руководстве по эксплуатации). 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Гарантийный срок для Товара составляет __ (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месяцев (а) с даты подписания Покупателем (представителем Покупателя) _______________________.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Условия и порядок гарантийного обслуживания указаны в Сервисной книжке, Гарантийном талоне, выдаваемых Покупателю при приобретении Товара.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 отдельные комплектующие изделия и элементы может устанавливаться гарантийный срок меньшей продолжительности в соответствии с Сервисной книжкой, Гарантийным талоном. Покупатель вправе предъявить требования, связанные с недостатками комплектующего изделия и составной части Товара в пределах гарантийного срока, установленного на конкретное комплектующее изделие или составную часть Товара. Дополнительное оборудование, установленное на Товар по заказу Покупателя, не является заводской комплектацией и имеет самостоятельные гарантийные обязательства. Претензии к качеству дополнительного оборудования не могут иметь отношения к качеству Товара непосредственно.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Гарантия на специфические элементы и/или специально оговариваемые элементы ограничена условиями, изложенными в Сервисной книжке и/или гарантийном талоне.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Дата передачи Товара Покупателю указывается в регистрационной карте нового владельца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Гарантия утрачивает силу в случае нарушения Покупателем условий эксплуатации Товара, указанных в Инструкции по устройству и эксплуатации Товара, а также, при несоблюдении Покупателем иных требований, содержащихся в Сервисной книжке, Гарантийном талоне.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если какой-либо вид технического обслуживания Товара был произведен не официальным дилером _______, а также в случае отсутствия или несвоевременного проведения технического обслуживания Товара, последний может быть ограничен в гарантии.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6.10. Гарантийный срок на детали и запасные части, отремонтированные или установленные взамен неисправных, предоставляется до конца срока гарантии на Товар, за исключением элементов, на которые установлен гарантийный срок меньшей продолжительности в соответствии с Сервисной книжкой, гарантийным талоном.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Не являются недостатками и неисправностями такие особенности Товара, как посторонние щелчки, скрип, шумы, вибрации и прочие явления, сопровождающие работу механизмов и технических средств, не влияющие на качество, характеристики и работоспособность Товара или его элементов, а также незначительное (не влияющее на нормальный расход) просачивание жидкостей сквозь прокладки и сальники (не различимые без применения специальных методов диагностики), а также незначительное (не влияющее на нормальный расход) отклонение от заявленного расхода ГСМ.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Поставщик обязуется предпринять все необходимые действия, направленные на скорейшее проведение гарантийного ремонта Товара. Методы и способы гарантийного ремонта выбираются уполномоченным дилером из рекомендаций производителя.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Стороны пришли к соглашению, что срок устранения недостатков в рамках гарантийного ремонта Товара не должен превышать 45 (сорок пять) календарных дней с даты подписания Сторонами соответствующего заказ-наряда на выполнение гарантийных работ и передачи Товара для ремонта. 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забрать переданный на гарантийный ремонт Товар в течение двух календарных дней со дня получения извещения от Поставщика о его готовности. </w:t>
      </w:r>
    </w:p>
    <w:p w:rsid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Товара к передаче (дате устранения недостатков) после устранения недостатков в рамках гарантийного ремонта Покупатель извещается Поставщиком посредством телефонного звонка и/или направления заказного письма с уведомлением о вручении, а также по электронной почте (е-mail), указанной в настоящем Договоре. 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Срок и порядок прекращения действия Договора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Договору, включая срок гарантийных обязательств.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Каждая из договаривающихся Сторон может в одностороннем порядке отказаться от выполнения условий настоящего Договора (расторгнуть настоящий Договор) в случае существенного нарушения его условий одной из Сторон настоящего Договора.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существенными нарушениями условий настоящего Договора, Стороны подразумевают нарушение срока поставки или поставку Товара ненадлежащего качества, с недостатками, возникшими по вине Поставщика.</w:t>
      </w:r>
    </w:p>
    <w:p w:rsid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Договор считается расторгнутым в одностороннем порядке с даты, указанной в уведомлении о расторжении настоящего Договора. Письменное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должно быть направлено не позднее, чем за 10 (десять) календарных дней до запланированного расторжения.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 Сторон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просрочки поставки Товара Поставщик уплачивает Покупателю за каждый день просрочки неустойку (пени) в размере 0,1 % от стоимости Товара, указанной в п. 2.1. настоящего Договора.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отказа Покупателя от настоящего Договора по указанным в настоящем разделе основаниям Поставщик обязан возместить Покупателю все убытки, вызванные таким отказом, возвратить все уплаченные Покупателем по настоящему Договору денежные суммы и уплатить Покупателю штраф в размере 5 % от общей стоимости Товара по настоящему Договору.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не устранения выявленных неисправностей Товара в течение 30 (тридцати) рабочих дней с даты получения от Покупателя уведомления об устранении неисправностей Товара, Поставщик выплачивает Покупателю пеню в размере: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0,2% от стоимости неисправного Товара за каждый день просрочки. Данная мера ответственности применяется в случае, если наличие таких неисправностей не позволяло эксплуатацию Товара;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0,1% от стоимости неисправных деталей или узлов Товара за каждый день просрочки. Данная мера ответственности применяется в случае, если наличие таких неисправностей позволяло эксплуатацию Товара.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поставки Товара, поврежденного в ходе погрузо-разгрузочных работ, перевозки, при иных обстоятельствах до подписания представителями Поставщика и Покупателя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Поставщик за свой счет обязуется устранить все недостатки Товара в течение 14 (четырнадцати) календарных дней с даты поставки Товара. Покупатель в этом случае может, но не обязан, при обнаружении недостатков Товара подписать акта приема-передачи с соответствующими оговорками. В случае неисполнения Поставщиком обязанности по устранению всех недостатков в указанный срок,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8.7.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тридцатидневный срок доукомплектовать Товар. При этом не поставленные комплектующие, а равно любые документы, подлежащие передаче в соответствии с условиями настоящего Договора и не переданные Покупателю, считаются не поставленными в срок.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8.8.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8.10.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Поставщик несет ответственность перед Покупателем за неисполнение или ненадлежащее исполнение обязательств третьими лицами, привлеченными Поставщиком для исполнения настоящего Договора.</w:t>
      </w:r>
    </w:p>
    <w:p w:rsid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8.11.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просрочки оплаты Товара, предусмотренной пунктом 2.2 настоящего Договора, Покупатель уплачивает Поставщику неустойку из расчета 0,2 % от цены неоплаченного в срок Товара за каждый день просрочки.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Антикоррупционная оговорка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433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433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уведомления Покупателя о нарушениях каких-либо положений пункта 9.1. настоящего Договора: (499) 262-66-66, официальный сайт www.rzd.ru (для заполнения специальной формы); (4722) 27-05-37.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уведомления Поставщика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получившая уведомление о нарушении каких-либо положений </w:t>
      </w:r>
      <w:hyperlink w:anchor="p283" w:history="1">
        <w:r w:rsidRPr="00433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Договора, обязана рассмотреть уведомление и сообщить другой Стороне об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итогах его рассмотрения в течение 20 (двадцати) рабочих дней с даты получения письменного уведомления.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433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случае подтверждения факта нарушения одной Стороной положений </w:t>
      </w:r>
      <w:hyperlink w:anchor="p283" w:history="1">
        <w:r w:rsidRPr="00433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433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9.2</w:t>
        </w:r>
      </w:hyperlink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:rsid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Обстоятельства непреодолимой силы (форс-мажор).</w:t>
      </w:r>
    </w:p>
    <w:p w:rsidR="00433394" w:rsidRP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433394" w:rsidRP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t>10.2.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433394" w:rsidRP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t>10.3.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33394" w:rsidRP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t>10.4. Если обстоятельства непреодолимой силы действуют на протяжении 3 (трех) последовательных месяцев, настоящий Договор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433394" w:rsidRDefault="00433394" w:rsidP="00433394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разрешения споров и разногласий</w:t>
      </w:r>
    </w:p>
    <w:p w:rsidR="00433394" w:rsidRP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t>11.1.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433394" w:rsidRP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11.2.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Calibri" w:hAnsi="Times New Roman" w:cs="Times New Roman"/>
          <w:sz w:val="24"/>
          <w:szCs w:val="24"/>
          <w:lang w:eastAsia="ru-RU"/>
        </w:rPr>
        <w:t>11.3. 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Белгородской области в соответствии с действующим законодательством Российской Федерации.</w:t>
      </w:r>
    </w:p>
    <w:p w:rsidR="00433394" w:rsidRPr="00433394" w:rsidRDefault="00433394" w:rsidP="00433394">
      <w:pPr>
        <w:snapToGrid w:val="0"/>
        <w:spacing w:after="0" w:line="320" w:lineRule="exact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433394" w:rsidRPr="00433394" w:rsidRDefault="00433394" w:rsidP="00433394">
      <w:pPr>
        <w:tabs>
          <w:tab w:val="left" w:pos="-6804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94" w:rsidRPr="00433394" w:rsidRDefault="00433394" w:rsidP="00433394">
      <w:pPr>
        <w:tabs>
          <w:tab w:val="left" w:pos="-6804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Налоговая оговорка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что: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ЕГРЮЛ надлежащим образом;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объеме уплачивает налоги, сборы и страховые взносы;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в налоговой отчетности по НДС все суммы НДС, предъявленные Покупателю – </w:t>
      </w:r>
      <w:r w:rsidRPr="0043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абзац исключается в случае освобождения от уплаты НДС при заключении настоящего Договора;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433394" w:rsidRPr="00433394" w:rsidRDefault="00433394" w:rsidP="00433394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Поставщик нарушит гарантии (любую одну, несколько или все вместе), указанные в пункте 12.1. настоящего Договора, и это повлечет:</w:t>
      </w:r>
    </w:p>
    <w:p w:rsidR="00433394" w:rsidRPr="00433394" w:rsidRDefault="00433394" w:rsidP="00433394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третьими лицами, купившими у Покупателя  услуги,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 понес вследствие таких нарушений. </w:t>
      </w:r>
    </w:p>
    <w:p w:rsidR="00433394" w:rsidRPr="00433394" w:rsidRDefault="00433394" w:rsidP="00433394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 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12.2.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Покупателя возместить имущественные потери.</w:t>
      </w:r>
    </w:p>
    <w:p w:rsidR="00433394" w:rsidRDefault="00433394" w:rsidP="00433394">
      <w:pPr>
        <w:spacing w:after="0" w:line="32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Прочие условия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 поставки, не предусмотренные настоящим Договором, регулируются действующим законодательством Российской Федерации.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13.2.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изменения, дополнения к настоящему Договору, запросы и ответы на них, связанные с исполнением Договора, становятся действительными в том случае, если совершены в письменной форме, согласованы и подписаны Сторонами.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13.3.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13.4.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13.5.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 всех изменениях своего юридического и фактического адресов, номеров телефонов, факсов, платёжных реквизитов и иных данных, влияющих на исполнение настоящего Договора, Стороны обязаны извещать друг друга в письменной форме в трёхдневный срок. При отсутствии таких сообщений письменные уведомления и требования, направляемые Сторонами друг другу, отправляются по адресам, указанным в разделе 14 настоящего Договора, и считаются доставленными, даже если адресат по этому адресу более не находится.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 иным способом.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13.6.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 к настоящему Договору: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13.6.1. Спецификация (Приложение № 1);</w:t>
      </w:r>
    </w:p>
    <w:p w:rsidR="00433394" w:rsidRPr="00433394" w:rsidRDefault="00433394" w:rsidP="0043339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13.6.2. Технические характеристики Товара, предлагаемого к поставке (Приложение № 2).</w:t>
      </w: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Юридические адреса, банковские реквизиты и подписи Сторон</w:t>
      </w:r>
    </w:p>
    <w:p w:rsidR="00433394" w:rsidRPr="00433394" w:rsidRDefault="00433394" w:rsidP="00433394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26"/>
      </w:tblGrid>
      <w:tr w:rsidR="00433394" w:rsidRPr="00433394" w:rsidTr="00416CCC">
        <w:tc>
          <w:tcPr>
            <w:tcW w:w="5139" w:type="dxa"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Покупатель: </w:t>
            </w: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 «РЖД-Медицина» г. Белгород»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308000, адрес: г. Белгород, просп. Славы, 9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3123109067, КПП 312301001, 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40703810520160005080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Банка ВТБ (ПАО) г. Москва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Кор. счет 30101810145250000411, 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044525411, 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+7(4722) 27-05-37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glvr@belgdbol.ru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/В.В. Болдырь/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433394" w:rsidRPr="00433394" w:rsidRDefault="00433394" w:rsidP="0043339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  <w:p w:rsidR="00433394" w:rsidRPr="00433394" w:rsidRDefault="00433394" w:rsidP="0043339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433394" w:rsidRPr="00433394" w:rsidRDefault="00433394" w:rsidP="0043339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</w:t>
            </w:r>
          </w:p>
          <w:p w:rsidR="00433394" w:rsidRPr="00433394" w:rsidRDefault="00433394" w:rsidP="0043339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</w:p>
          <w:p w:rsidR="00433394" w:rsidRPr="00433394" w:rsidRDefault="00433394" w:rsidP="0043339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  <w:p w:rsidR="00433394" w:rsidRPr="00433394" w:rsidRDefault="00433394" w:rsidP="0043339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___________________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______________/__________/</w:t>
            </w:r>
          </w:p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3394" w:rsidRPr="00433394" w:rsidRDefault="00433394" w:rsidP="0043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394" w:rsidRPr="00433394" w:rsidRDefault="00433394" w:rsidP="00433394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33394" w:rsidRPr="00433394" w:rsidRDefault="00433394" w:rsidP="00433394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 от __ _______ 20__</w:t>
      </w:r>
    </w:p>
    <w:p w:rsidR="00433394" w:rsidRPr="00433394" w:rsidRDefault="00433394" w:rsidP="00433394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НА ТОВАР</w:t>
      </w:r>
    </w:p>
    <w:p w:rsidR="00433394" w:rsidRPr="00433394" w:rsidRDefault="00433394" w:rsidP="0043339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 »______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 г.</w:t>
      </w:r>
    </w:p>
    <w:p w:rsidR="00433394" w:rsidRPr="00433394" w:rsidRDefault="00433394" w:rsidP="00433394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3" w:type="dxa"/>
        <w:tblInd w:w="-572" w:type="dxa"/>
        <w:tblLook w:val="04A0" w:firstRow="1" w:lastRow="0" w:firstColumn="1" w:lastColumn="0" w:noHBand="0" w:noVBand="1"/>
      </w:tblPr>
      <w:tblGrid>
        <w:gridCol w:w="617"/>
        <w:gridCol w:w="4517"/>
        <w:gridCol w:w="1159"/>
        <w:gridCol w:w="1672"/>
        <w:gridCol w:w="1079"/>
        <w:gridCol w:w="1099"/>
      </w:tblGrid>
      <w:tr w:rsidR="00433394" w:rsidRPr="00433394" w:rsidTr="00416CCC">
        <w:trPr>
          <w:trHeight w:val="517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Товар/дополнительное оборудование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</w:t>
            </w: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33394" w:rsidRPr="00433394" w:rsidTr="00416CCC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394" w:rsidRPr="00433394" w:rsidTr="00416CC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394" w:rsidRPr="00433394" w:rsidTr="00416CCC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4" w:rsidRPr="00433394" w:rsidRDefault="00433394" w:rsidP="00433394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433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 по Спецификации - </w:t>
      </w:r>
      <w:r w:rsidRPr="0043339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______  (___________) рублей ___ копеек, в том числе НДС ___% - _____ (_______________) рублей _____ копеек /или НДС не облагается.</w:t>
      </w:r>
    </w:p>
    <w:p w:rsidR="00433394" w:rsidRPr="00433394" w:rsidRDefault="00433394" w:rsidP="0043339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keepNext/>
        <w:keepLines/>
        <w:spacing w:before="200" w:after="0" w:line="320" w:lineRule="exac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Покупателя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от Поставщика</w:t>
      </w:r>
    </w:p>
    <w:p w:rsidR="00433394" w:rsidRPr="00433394" w:rsidRDefault="00433394" w:rsidP="0043339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Pr="004333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/___________/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  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/__________/</w:t>
      </w:r>
    </w:p>
    <w:p w:rsidR="00433394" w:rsidRPr="00433394" w:rsidRDefault="00433394" w:rsidP="00433394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394" w:rsidRPr="00433394" w:rsidRDefault="00433394" w:rsidP="00433394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33394" w:rsidRPr="00433394" w:rsidRDefault="00433394" w:rsidP="00433394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№__ от __ _______ 20__</w:t>
      </w:r>
    </w:p>
    <w:p w:rsidR="00433394" w:rsidRPr="00433394" w:rsidRDefault="00433394" w:rsidP="0043339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Товара, предлагаемого к поставке</w:t>
      </w:r>
      <w:r w:rsidRPr="004333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 »______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 г.</w:t>
      </w: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keepNext/>
        <w:keepLines/>
        <w:spacing w:before="200" w:after="0" w:line="320" w:lineRule="exac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Покупателя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от Поставщика</w:t>
      </w:r>
    </w:p>
    <w:p w:rsidR="00433394" w:rsidRPr="00433394" w:rsidRDefault="00433394" w:rsidP="0043339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4333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/___________/</w:t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  </w:t>
      </w:r>
      <w:r w:rsidRPr="0043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/__________/</w:t>
      </w:r>
    </w:p>
    <w:p w:rsidR="00433394" w:rsidRPr="00433394" w:rsidRDefault="00433394" w:rsidP="0043339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60" w:rsidRDefault="006C56A2"/>
    <w:sectPr w:rsidR="00694560" w:rsidSect="002C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A2" w:rsidRDefault="006C56A2" w:rsidP="00433394">
      <w:pPr>
        <w:spacing w:after="0" w:line="240" w:lineRule="auto"/>
      </w:pPr>
      <w:r>
        <w:separator/>
      </w:r>
    </w:p>
  </w:endnote>
  <w:endnote w:type="continuationSeparator" w:id="0">
    <w:p w:rsidR="006C56A2" w:rsidRDefault="006C56A2" w:rsidP="004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A2" w:rsidRDefault="006C56A2" w:rsidP="00433394">
      <w:pPr>
        <w:spacing w:after="0" w:line="240" w:lineRule="auto"/>
      </w:pPr>
      <w:r>
        <w:separator/>
      </w:r>
    </w:p>
  </w:footnote>
  <w:footnote w:type="continuationSeparator" w:id="0">
    <w:p w:rsidR="006C56A2" w:rsidRDefault="006C56A2" w:rsidP="00433394">
      <w:pPr>
        <w:spacing w:after="0" w:line="240" w:lineRule="auto"/>
      </w:pPr>
      <w:r>
        <w:continuationSeparator/>
      </w:r>
    </w:p>
  </w:footnote>
  <w:footnote w:id="1">
    <w:p w:rsidR="00433394" w:rsidRPr="009D74B6" w:rsidRDefault="00433394" w:rsidP="00433394">
      <w:pPr>
        <w:pStyle w:val="a3"/>
        <w:rPr>
          <w:rFonts w:ascii="Times New Roman" w:hAnsi="Times New Roman"/>
        </w:rPr>
      </w:pPr>
      <w:r w:rsidRPr="009D74B6">
        <w:rPr>
          <w:rStyle w:val="a5"/>
          <w:rFonts w:ascii="Times New Roman" w:hAnsi="Times New Roman"/>
        </w:rPr>
        <w:footnoteRef/>
      </w:r>
      <w:r w:rsidRPr="009D74B6">
        <w:rPr>
          <w:rFonts w:ascii="Times New Roman" w:hAnsi="Times New Roman"/>
        </w:rPr>
        <w:t xml:space="preserve"> Возможно внесение изменений в пункт с учетом особенностей сделки.</w:t>
      </w:r>
    </w:p>
  </w:footnote>
  <w:footnote w:id="2">
    <w:p w:rsidR="00433394" w:rsidRPr="00741AA1" w:rsidRDefault="00433394" w:rsidP="00433394">
      <w:pPr>
        <w:pStyle w:val="a3"/>
        <w:jc w:val="both"/>
        <w:rPr>
          <w:rFonts w:ascii="Times New Roman" w:hAnsi="Times New Roman"/>
        </w:rPr>
      </w:pPr>
      <w:r w:rsidRPr="00741AA1">
        <w:rPr>
          <w:rStyle w:val="a5"/>
          <w:rFonts w:ascii="Times New Roman" w:hAnsi="Times New Roman"/>
        </w:rPr>
        <w:footnoteRef/>
      </w:r>
      <w:r w:rsidRPr="00741AA1">
        <w:rPr>
          <w:rFonts w:ascii="Times New Roman" w:hAnsi="Times New Roman"/>
        </w:rPr>
        <w:t xml:space="preserve"> В указанном разделе описываются характеристики Товара, согласно информации</w:t>
      </w:r>
      <w:r>
        <w:rPr>
          <w:rFonts w:ascii="Times New Roman" w:hAnsi="Times New Roman"/>
        </w:rPr>
        <w:t>,</w:t>
      </w:r>
      <w:r w:rsidRPr="00741AA1">
        <w:rPr>
          <w:rFonts w:ascii="Times New Roman" w:hAnsi="Times New Roman"/>
        </w:rPr>
        <w:t xml:space="preserve"> предоставленной Поставщиком</w:t>
      </w: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839"/>
    <w:multiLevelType w:val="multilevel"/>
    <w:tmpl w:val="1BB68BE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F06C11"/>
    <w:multiLevelType w:val="multilevel"/>
    <w:tmpl w:val="20302E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E6FD8"/>
    <w:multiLevelType w:val="hybridMultilevel"/>
    <w:tmpl w:val="2B1885C2"/>
    <w:lvl w:ilvl="0" w:tplc="DFF4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94"/>
    <w:rsid w:val="00060EDB"/>
    <w:rsid w:val="002C166A"/>
    <w:rsid w:val="00433394"/>
    <w:rsid w:val="00656D1A"/>
    <w:rsid w:val="006C56A2"/>
    <w:rsid w:val="007659AC"/>
    <w:rsid w:val="009B74EE"/>
    <w:rsid w:val="00DD0D97"/>
    <w:rsid w:val="00E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1DD"/>
  <w15:chartTrackingRefBased/>
  <w15:docId w15:val="{B712CA87-8266-4A89-9405-BF48EE5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6D1A"/>
    <w:pPr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6"/>
    </w:rPr>
  </w:style>
  <w:style w:type="character" w:customStyle="1" w:styleId="10">
    <w:name w:val="Стиль1 Знак"/>
    <w:basedOn w:val="a0"/>
    <w:link w:val="1"/>
    <w:rsid w:val="00656D1A"/>
    <w:rPr>
      <w:rFonts w:ascii="Times New Roman" w:eastAsia="Times New Roman" w:hAnsi="Times New Roman"/>
      <w:b/>
      <w:sz w:val="24"/>
      <w:szCs w:val="26"/>
    </w:rPr>
  </w:style>
  <w:style w:type="paragraph" w:customStyle="1" w:styleId="2">
    <w:name w:val="Стиль2"/>
    <w:basedOn w:val="a"/>
    <w:link w:val="20"/>
    <w:qFormat/>
    <w:rsid w:val="00656D1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Стиль2 Знак"/>
    <w:basedOn w:val="a0"/>
    <w:link w:val="2"/>
    <w:rsid w:val="00656D1A"/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333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339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33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2021-04-14T06:09:00Z</dcterms:created>
  <dcterms:modified xsi:type="dcterms:W3CDTF">2021-04-14T06:16:00Z</dcterms:modified>
</cp:coreProperties>
</file>